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7B" w:rsidRPr="008B1C7B" w:rsidRDefault="008B1C7B" w:rsidP="008B1C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3D3D3D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b/>
          <w:iCs/>
          <w:color w:val="3D3D3D"/>
          <w:sz w:val="28"/>
          <w:szCs w:val="28"/>
          <w:lang w:eastAsia="ru-RU"/>
        </w:rPr>
        <w:t xml:space="preserve">Прокуратура Тляратинского района разъясняет: </w:t>
      </w:r>
    </w:p>
    <w:p w:rsidR="008B1C7B" w:rsidRDefault="008B1C7B" w:rsidP="008B1C7B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</w:pPr>
    </w:p>
    <w:p w:rsidR="00B958F6" w:rsidRPr="008B1C7B" w:rsidRDefault="00B958F6" w:rsidP="008B1C7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</w:pPr>
      <w:hyperlink r:id="rId4" w:history="1">
        <w:r w:rsidRPr="008B1C7B">
          <w:rPr>
            <w:rFonts w:ascii="Times New Roman" w:eastAsia="Times New Roman" w:hAnsi="Times New Roman" w:cs="Times New Roman"/>
            <w:i/>
            <w:iCs/>
            <w:color w:val="3D3D3D"/>
            <w:sz w:val="28"/>
            <w:szCs w:val="28"/>
            <w:u w:val="single"/>
            <w:lang w:eastAsia="ru-RU"/>
          </w:rPr>
          <w:t>Испытательный срок при трудоустройстве</w:t>
        </w:r>
      </w:hyperlink>
    </w:p>
    <w:p w:rsidR="00B958F6" w:rsidRPr="008B1C7B" w:rsidRDefault="00B958F6" w:rsidP="008B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Статьей 70 Трудового кодекса Российской Федерации предусмотрено испытание при приеме на работу в целях проверки работника соответствии поручаемой ему работы.</w:t>
      </w:r>
    </w:p>
    <w:p w:rsidR="00B958F6" w:rsidRPr="008B1C7B" w:rsidRDefault="00B958F6" w:rsidP="008B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Положение лиц, принятых на работу с испытательным сроком, ничем не отличается от положения других работников. Работник обязан подчиняться правилам внутреннего трудового распорядка.</w:t>
      </w:r>
    </w:p>
    <w:p w:rsidR="00B958F6" w:rsidRPr="008B1C7B" w:rsidRDefault="00B958F6" w:rsidP="008B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В этот период работник может расторгнуть трудовой договор по собственному желанию, заработная плата ему устанавливается в том же размере, что и для остальных работников по соответствующей должности.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при заключении трудового договора на срок от двух до шести месяцев испытание не может превышать двух недель.</w:t>
      </w:r>
    </w:p>
    <w:p w:rsidR="00B958F6" w:rsidRPr="008B1C7B" w:rsidRDefault="00B958F6" w:rsidP="008B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B958F6" w:rsidRPr="008B1C7B" w:rsidRDefault="00B958F6" w:rsidP="008B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Испытание при приеме на работу не устанавливается: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лиц, избранных по конкурсу на замещение соответствующей должности;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беременных женщин и женщин, имеющих детей в возрасте до полутора лет;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лиц, не достигших возраста восемнадцати лет;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лиц, избранных на выборную должность на оплачиваемую работу;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лиц, приглашенных на работу в порядке перевода от другого работодателя по согласованию между работодателями;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• для лиц, заключающих трудовой договор на срок до двух месяцев.</w:t>
      </w:r>
    </w:p>
    <w:p w:rsidR="00B958F6" w:rsidRPr="008B1C7B" w:rsidRDefault="00B958F6" w:rsidP="008B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 </w:t>
      </w:r>
    </w:p>
    <w:p w:rsidR="007620DD" w:rsidRDefault="008B1C7B" w:rsidP="008B1C7B">
      <w:pPr>
        <w:spacing w:after="0" w:line="24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 xml:space="preserve">. </w:t>
      </w:r>
      <w:r w:rsidR="00B958F6" w:rsidRPr="008B1C7B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прокурора </w:t>
      </w:r>
      <w:r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 xml:space="preserve">Р.И. Исмаилов </w:t>
      </w:r>
      <w:bookmarkStart w:id="0" w:name="_GoBack"/>
      <w:bookmarkEnd w:id="0"/>
    </w:p>
    <w:sectPr w:rsidR="0076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09"/>
    <w:rsid w:val="00297109"/>
    <w:rsid w:val="007620DD"/>
    <w:rsid w:val="008B1C7B"/>
    <w:rsid w:val="00B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5A0F"/>
  <w15:chartTrackingRefBased/>
  <w15:docId w15:val="{CEEAC569-5AFE-4005-831F-58D9728A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opegj.xn--p1ai/razyasnenie-zakonodatelstva/ispytatelnyy-srok-pri-trudoustroy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3</cp:revision>
  <dcterms:created xsi:type="dcterms:W3CDTF">2022-08-12T09:59:00Z</dcterms:created>
  <dcterms:modified xsi:type="dcterms:W3CDTF">2022-08-12T10:58:00Z</dcterms:modified>
</cp:coreProperties>
</file>